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465"/>
        <w:gridCol w:w="1745"/>
        <w:gridCol w:w="1605"/>
        <w:gridCol w:w="1605"/>
      </w:tblGrid>
      <w:tr w:rsidR="00470708" w14:paraId="4F926F07" w14:textId="77777777" w:rsidTr="00470708">
        <w:tc>
          <w:tcPr>
            <w:tcW w:w="9628" w:type="dxa"/>
            <w:gridSpan w:val="6"/>
            <w:hideMark/>
          </w:tcPr>
          <w:p w14:paraId="22EBEA91" w14:textId="77777777" w:rsidR="00470708" w:rsidRDefault="00470708">
            <w:pPr>
              <w:pStyle w:val="Intestazione"/>
              <w:spacing w:after="240"/>
              <w:jc w:val="center"/>
              <w:rPr>
                <w:rFonts w:cs="Arial"/>
                <w:spacing w:val="40"/>
                <w:sz w:val="32"/>
                <w:szCs w:val="32"/>
              </w:rPr>
            </w:pPr>
            <w:r>
              <w:rPr>
                <w:rFonts w:cs="Arial"/>
                <w:spacing w:val="40"/>
                <w:sz w:val="32"/>
                <w:szCs w:val="32"/>
              </w:rPr>
              <w:t>UNIONE COMUNI D’OGLIASTRA (NU)</w:t>
            </w:r>
          </w:p>
        </w:tc>
      </w:tr>
      <w:tr w:rsidR="00470708" w14:paraId="7E2447E8" w14:textId="77777777" w:rsidTr="00470708">
        <w:tc>
          <w:tcPr>
            <w:tcW w:w="1604" w:type="dxa"/>
            <w:vAlign w:val="center"/>
            <w:hideMark/>
          </w:tcPr>
          <w:p w14:paraId="3FBA3BC8" w14:textId="77777777" w:rsidR="00470708" w:rsidRDefault="00F47878">
            <w:pPr>
              <w:pStyle w:val="Intestazione"/>
              <w:jc w:val="center"/>
            </w:pPr>
            <w:r w:rsidRPr="003B4AA6">
              <w:rPr>
                <w:noProof/>
              </w:rPr>
              <w:drawing>
                <wp:inline distT="0" distB="0" distL="0" distR="0" wp14:anchorId="25059557" wp14:editId="623EF3E2">
                  <wp:extent cx="647700" cy="60960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vAlign w:val="center"/>
            <w:hideMark/>
          </w:tcPr>
          <w:p w14:paraId="66943222" w14:textId="77777777" w:rsidR="00470708" w:rsidRDefault="00F47878">
            <w:pPr>
              <w:pStyle w:val="Intestazione"/>
              <w:jc w:val="center"/>
            </w:pPr>
            <w:r w:rsidRPr="003B4AA6">
              <w:rPr>
                <w:noProof/>
              </w:rPr>
              <w:drawing>
                <wp:inline distT="0" distB="0" distL="0" distR="0" wp14:anchorId="241F17AB" wp14:editId="57DBCA8B">
                  <wp:extent cx="438150" cy="581025"/>
                  <wp:effectExtent l="0" t="0" r="0" b="0"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  <w:vAlign w:val="center"/>
            <w:hideMark/>
          </w:tcPr>
          <w:p w14:paraId="5E543152" w14:textId="77777777" w:rsidR="00470708" w:rsidRDefault="00F47878">
            <w:pPr>
              <w:pStyle w:val="Intestazione"/>
              <w:jc w:val="center"/>
            </w:pPr>
            <w:r w:rsidRPr="003B4AA6">
              <w:rPr>
                <w:noProof/>
              </w:rPr>
              <w:drawing>
                <wp:inline distT="0" distB="0" distL="0" distR="0" wp14:anchorId="25F62504" wp14:editId="6EF6E138">
                  <wp:extent cx="438150" cy="571500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vAlign w:val="center"/>
            <w:hideMark/>
          </w:tcPr>
          <w:p w14:paraId="5EF4F100" w14:textId="77777777" w:rsidR="00470708" w:rsidRDefault="00F47878">
            <w:pPr>
              <w:pStyle w:val="Intestazione"/>
              <w:jc w:val="center"/>
            </w:pPr>
            <w:r w:rsidRPr="003B4AA6">
              <w:rPr>
                <w:noProof/>
              </w:rPr>
              <w:drawing>
                <wp:inline distT="0" distB="0" distL="0" distR="0" wp14:anchorId="102B0839" wp14:editId="5DE73551">
                  <wp:extent cx="457200" cy="600075"/>
                  <wp:effectExtent l="0" t="0" r="0" b="0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  <w:hideMark/>
          </w:tcPr>
          <w:p w14:paraId="75CE8183" w14:textId="77777777" w:rsidR="00470708" w:rsidRDefault="00F47878">
            <w:pPr>
              <w:pStyle w:val="Intestazione"/>
              <w:jc w:val="center"/>
            </w:pPr>
            <w:r w:rsidRPr="003B4AA6">
              <w:rPr>
                <w:noProof/>
              </w:rPr>
              <w:drawing>
                <wp:inline distT="0" distB="0" distL="0" distR="0" wp14:anchorId="09F550A0" wp14:editId="2322C8B1">
                  <wp:extent cx="400050" cy="600075"/>
                  <wp:effectExtent l="0" t="0" r="0" b="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  <w:hideMark/>
          </w:tcPr>
          <w:p w14:paraId="0E4B69BE" w14:textId="77777777" w:rsidR="00470708" w:rsidRDefault="00F47878">
            <w:pPr>
              <w:pStyle w:val="Intestazione"/>
              <w:jc w:val="center"/>
            </w:pPr>
            <w:r w:rsidRPr="003B4AA6">
              <w:rPr>
                <w:noProof/>
              </w:rPr>
              <w:drawing>
                <wp:inline distT="0" distB="0" distL="0" distR="0" wp14:anchorId="0879FB7B" wp14:editId="4AB1549B">
                  <wp:extent cx="381000" cy="571500"/>
                  <wp:effectExtent l="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08" w14:paraId="31076C90" w14:textId="77777777" w:rsidTr="00470708">
        <w:tc>
          <w:tcPr>
            <w:tcW w:w="1604" w:type="dxa"/>
            <w:hideMark/>
          </w:tcPr>
          <w:p w14:paraId="50E77DBA" w14:textId="77777777" w:rsidR="00470708" w:rsidRDefault="00470708">
            <w:pPr>
              <w:pStyle w:val="Intestazion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CITTÀ DI LANUSEI</w:t>
            </w:r>
          </w:p>
        </w:tc>
        <w:tc>
          <w:tcPr>
            <w:tcW w:w="1604" w:type="dxa"/>
            <w:hideMark/>
          </w:tcPr>
          <w:p w14:paraId="5BCF1884" w14:textId="77777777" w:rsidR="00470708" w:rsidRDefault="00470708">
            <w:pPr>
              <w:pStyle w:val="Intestazion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COMUNE DI ELINI</w:t>
            </w:r>
          </w:p>
        </w:tc>
        <w:tc>
          <w:tcPr>
            <w:tcW w:w="1465" w:type="dxa"/>
            <w:hideMark/>
          </w:tcPr>
          <w:p w14:paraId="32EC78E3" w14:textId="77777777" w:rsidR="00470708" w:rsidRDefault="00470708">
            <w:pPr>
              <w:pStyle w:val="Intestazion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COMUNE DI LOCERI</w:t>
            </w:r>
          </w:p>
        </w:tc>
        <w:tc>
          <w:tcPr>
            <w:tcW w:w="1745" w:type="dxa"/>
            <w:hideMark/>
          </w:tcPr>
          <w:p w14:paraId="34E67CC0" w14:textId="77777777" w:rsidR="00470708" w:rsidRDefault="00470708">
            <w:pPr>
              <w:pStyle w:val="Intestazion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COMUNE DI BARI SARDO</w:t>
            </w:r>
          </w:p>
        </w:tc>
        <w:tc>
          <w:tcPr>
            <w:tcW w:w="1605" w:type="dxa"/>
            <w:hideMark/>
          </w:tcPr>
          <w:p w14:paraId="094C94E4" w14:textId="77777777" w:rsidR="00470708" w:rsidRDefault="00470708">
            <w:pPr>
              <w:pStyle w:val="Intestazion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COMUNE DI ILBONO</w:t>
            </w:r>
          </w:p>
        </w:tc>
        <w:tc>
          <w:tcPr>
            <w:tcW w:w="1605" w:type="dxa"/>
            <w:hideMark/>
          </w:tcPr>
          <w:p w14:paraId="59F898B6" w14:textId="77777777" w:rsidR="00470708" w:rsidRDefault="00470708">
            <w:pPr>
              <w:pStyle w:val="Intestazion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COMUNE DI CARDEDU</w:t>
            </w:r>
          </w:p>
        </w:tc>
      </w:tr>
    </w:tbl>
    <w:p w14:paraId="04DCA01D" w14:textId="77777777" w:rsidR="00470708" w:rsidRDefault="00470708" w:rsidP="00470708">
      <w:pPr>
        <w:pStyle w:val="Pidipagina"/>
      </w:pPr>
    </w:p>
    <w:p w14:paraId="1EF73D2C" w14:textId="5F0803D8" w:rsidR="00997021" w:rsidRPr="00997021" w:rsidRDefault="00997021" w:rsidP="00997021">
      <w:pPr>
        <w:pStyle w:val="Default"/>
        <w:jc w:val="both"/>
        <w:rPr>
          <w:bCs/>
          <w:sz w:val="22"/>
          <w:szCs w:val="22"/>
        </w:rPr>
      </w:pPr>
      <w:r w:rsidRPr="00997021">
        <w:rPr>
          <w:bCs/>
          <w:sz w:val="22"/>
          <w:szCs w:val="22"/>
        </w:rPr>
        <w:t>Prot</w:t>
      </w:r>
      <w:r w:rsidR="00B159A0">
        <w:rPr>
          <w:bCs/>
          <w:sz w:val="22"/>
          <w:szCs w:val="22"/>
        </w:rPr>
        <w:t xml:space="preserve"> segnatura /</w:t>
      </w:r>
      <w:r w:rsidR="00AC7917">
        <w:rPr>
          <w:bCs/>
          <w:sz w:val="22"/>
          <w:szCs w:val="22"/>
        </w:rPr>
        <w:t xml:space="preserve">del </w:t>
      </w:r>
      <w:r w:rsidR="00B159A0">
        <w:rPr>
          <w:bCs/>
          <w:sz w:val="22"/>
          <w:szCs w:val="22"/>
        </w:rPr>
        <w:t>22</w:t>
      </w:r>
      <w:r w:rsidR="000109FE">
        <w:rPr>
          <w:bCs/>
          <w:sz w:val="22"/>
          <w:szCs w:val="22"/>
        </w:rPr>
        <w:t>/06/2026</w:t>
      </w:r>
      <w:r w:rsidRPr="00997021">
        <w:rPr>
          <w:bCs/>
          <w:sz w:val="22"/>
          <w:szCs w:val="22"/>
        </w:rPr>
        <w:t xml:space="preserve">                </w:t>
      </w:r>
    </w:p>
    <w:p w14:paraId="0DF28326" w14:textId="77777777" w:rsidR="00470708" w:rsidRPr="00997021" w:rsidRDefault="00054F23" w:rsidP="00054F23">
      <w:pPr>
        <w:pStyle w:val="Default"/>
        <w:tabs>
          <w:tab w:val="left" w:pos="930"/>
          <w:tab w:val="center" w:pos="4819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470708" w:rsidRPr="00997021">
        <w:rPr>
          <w:b/>
        </w:rPr>
        <w:t>AVVISO PUBBLICO</w:t>
      </w:r>
    </w:p>
    <w:p w14:paraId="2B9E0B31" w14:textId="77777777" w:rsidR="00180895" w:rsidRPr="009B1504" w:rsidRDefault="00180895" w:rsidP="009B1504">
      <w:pPr>
        <w:pStyle w:val="Default"/>
        <w:jc w:val="center"/>
        <w:rPr>
          <w:b/>
          <w:u w:val="single"/>
        </w:rPr>
      </w:pPr>
    </w:p>
    <w:p w14:paraId="69202E17" w14:textId="77777777" w:rsidR="009B1504" w:rsidRDefault="009B1504" w:rsidP="009B1504">
      <w:pPr>
        <w:pStyle w:val="Default"/>
        <w:jc w:val="center"/>
        <w:rPr>
          <w:b/>
        </w:rPr>
      </w:pPr>
      <w:r w:rsidRPr="009B1504">
        <w:rPr>
          <w:b/>
        </w:rPr>
        <w:t>BONUS ATTIVITA’ LUDICHE</w:t>
      </w:r>
    </w:p>
    <w:p w14:paraId="129519A6" w14:textId="77777777" w:rsidR="009B1504" w:rsidRDefault="009B1504" w:rsidP="009B1504">
      <w:pPr>
        <w:pStyle w:val="Default"/>
        <w:jc w:val="center"/>
        <w:rPr>
          <w:b/>
        </w:rPr>
      </w:pPr>
      <w:r>
        <w:rPr>
          <w:b/>
        </w:rPr>
        <w:t>ANNO 202</w:t>
      </w:r>
      <w:r w:rsidR="000109FE">
        <w:rPr>
          <w:b/>
        </w:rPr>
        <w:t>6</w:t>
      </w:r>
    </w:p>
    <w:p w14:paraId="7D05C15A" w14:textId="77777777" w:rsidR="00180895" w:rsidRPr="009B1504" w:rsidRDefault="00180895" w:rsidP="009B1504">
      <w:pPr>
        <w:pStyle w:val="Default"/>
        <w:jc w:val="center"/>
        <w:rPr>
          <w:b/>
        </w:rPr>
      </w:pPr>
    </w:p>
    <w:p w14:paraId="60D7A7E8" w14:textId="77777777" w:rsidR="00470708" w:rsidRDefault="00470708" w:rsidP="00470708">
      <w:pPr>
        <w:pStyle w:val="Corpotesto"/>
        <w:spacing w:before="0" w:line="254" w:lineRule="auto"/>
        <w:ind w:left="111" w:right="101"/>
        <w:jc w:val="both"/>
      </w:pPr>
    </w:p>
    <w:p w14:paraId="4C516631" w14:textId="77777777" w:rsidR="004B0F8E" w:rsidRDefault="009B1504" w:rsidP="004B0F8E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B0F8E">
        <w:rPr>
          <w:rFonts w:ascii="Arial" w:hAnsi="Arial" w:cs="Arial"/>
          <w:sz w:val="20"/>
          <w:szCs w:val="20"/>
          <w:lang w:eastAsia="ar-SA"/>
        </w:rPr>
        <w:t xml:space="preserve">Ai sensi e per gli effetti della Delibera della Giunta dell’Unione Comuni d’Ogliastra </w:t>
      </w:r>
      <w:r w:rsidRPr="008E1259">
        <w:rPr>
          <w:rFonts w:ascii="Arial" w:hAnsi="Arial" w:cs="Arial"/>
          <w:sz w:val="20"/>
          <w:szCs w:val="20"/>
          <w:lang w:eastAsia="ar-SA"/>
        </w:rPr>
        <w:t>n</w:t>
      </w:r>
      <w:r w:rsidR="00592581" w:rsidRPr="008E1259">
        <w:rPr>
          <w:rFonts w:ascii="Arial" w:hAnsi="Arial" w:cs="Arial"/>
          <w:sz w:val="20"/>
          <w:szCs w:val="20"/>
          <w:lang w:eastAsia="ar-SA"/>
        </w:rPr>
        <w:t>°</w:t>
      </w:r>
      <w:r w:rsidR="008E1259" w:rsidRPr="008E1259">
        <w:rPr>
          <w:rFonts w:ascii="Arial" w:hAnsi="Arial" w:cs="Arial"/>
          <w:sz w:val="20"/>
          <w:szCs w:val="20"/>
          <w:lang w:eastAsia="ar-SA"/>
        </w:rPr>
        <w:t>26</w:t>
      </w:r>
      <w:r w:rsidR="00592581" w:rsidRPr="008E1259">
        <w:rPr>
          <w:rFonts w:ascii="Arial" w:hAnsi="Arial" w:cs="Arial"/>
          <w:sz w:val="20"/>
          <w:szCs w:val="20"/>
          <w:lang w:eastAsia="ar-SA"/>
        </w:rPr>
        <w:t xml:space="preserve"> del </w:t>
      </w:r>
      <w:r w:rsidR="008E1259" w:rsidRPr="008E1259">
        <w:rPr>
          <w:rFonts w:ascii="Arial" w:hAnsi="Arial" w:cs="Arial"/>
          <w:sz w:val="20"/>
          <w:szCs w:val="20"/>
          <w:lang w:eastAsia="ar-SA"/>
        </w:rPr>
        <w:t>08</w:t>
      </w:r>
      <w:r w:rsidR="00592581" w:rsidRPr="008E1259">
        <w:rPr>
          <w:rFonts w:ascii="Arial" w:hAnsi="Arial" w:cs="Arial"/>
          <w:sz w:val="20"/>
          <w:szCs w:val="20"/>
          <w:lang w:eastAsia="ar-SA"/>
        </w:rPr>
        <w:t xml:space="preserve"> giugno 202</w:t>
      </w:r>
      <w:r w:rsidR="008E1259" w:rsidRPr="008E1259">
        <w:rPr>
          <w:rFonts w:ascii="Arial" w:hAnsi="Arial" w:cs="Arial"/>
          <w:sz w:val="20"/>
          <w:szCs w:val="20"/>
          <w:lang w:eastAsia="ar-SA"/>
        </w:rPr>
        <w:t>6</w:t>
      </w:r>
      <w:r w:rsidRPr="004B0F8E">
        <w:rPr>
          <w:rFonts w:ascii="Arial" w:hAnsi="Arial" w:cs="Arial"/>
          <w:sz w:val="20"/>
          <w:szCs w:val="20"/>
          <w:lang w:eastAsia="ar-SA"/>
        </w:rPr>
        <w:t xml:space="preserve"> viene predisposto l’avviso pubblico per la concessione del bonus attività ludiche in favore dei minori residenti nel </w:t>
      </w:r>
      <w:r w:rsidRPr="009A3FFA">
        <w:rPr>
          <w:rFonts w:ascii="Arial" w:hAnsi="Arial" w:cs="Arial"/>
          <w:sz w:val="20"/>
          <w:szCs w:val="20"/>
          <w:u w:val="single"/>
          <w:lang w:eastAsia="ar-SA"/>
        </w:rPr>
        <w:t xml:space="preserve">Comune di </w:t>
      </w:r>
      <w:r w:rsidR="007770E6" w:rsidRPr="009A3FFA">
        <w:rPr>
          <w:rFonts w:ascii="Arial" w:hAnsi="Arial" w:cs="Arial"/>
          <w:sz w:val="20"/>
          <w:szCs w:val="20"/>
          <w:u w:val="single"/>
          <w:lang w:eastAsia="ar-SA"/>
        </w:rPr>
        <w:t>Loceri</w:t>
      </w:r>
      <w:r w:rsidR="004B0F8E" w:rsidRPr="009A3FFA">
        <w:rPr>
          <w:rFonts w:ascii="Arial" w:hAnsi="Arial" w:cs="Arial"/>
          <w:sz w:val="20"/>
          <w:szCs w:val="20"/>
          <w:u w:val="single"/>
          <w:lang w:eastAsia="ar-SA"/>
        </w:rPr>
        <w:t>.</w:t>
      </w:r>
      <w:r w:rsidR="00FF38CF">
        <w:rPr>
          <w:rFonts w:ascii="Arial" w:hAnsi="Arial" w:cs="Arial"/>
          <w:sz w:val="20"/>
          <w:szCs w:val="20"/>
          <w:lang w:eastAsia="ar-SA"/>
        </w:rPr>
        <w:t xml:space="preserve"> Le domande dovranno prevenire entro il </w:t>
      </w:r>
      <w:r w:rsidR="002E1695" w:rsidRPr="002E1695">
        <w:rPr>
          <w:rFonts w:ascii="Arial" w:hAnsi="Arial" w:cs="Arial"/>
          <w:b/>
          <w:bCs/>
          <w:sz w:val="20"/>
          <w:szCs w:val="20"/>
          <w:lang w:eastAsia="ar-SA"/>
        </w:rPr>
        <w:t>02 Settembre 202</w:t>
      </w:r>
      <w:r w:rsidR="000109FE">
        <w:rPr>
          <w:rFonts w:ascii="Arial" w:hAnsi="Arial" w:cs="Arial"/>
          <w:b/>
          <w:bCs/>
          <w:sz w:val="20"/>
          <w:szCs w:val="20"/>
          <w:lang w:eastAsia="ar-SA"/>
        </w:rPr>
        <w:t>6</w:t>
      </w:r>
      <w:r w:rsidR="00FF38CF">
        <w:rPr>
          <w:rFonts w:ascii="Arial" w:hAnsi="Arial" w:cs="Arial"/>
          <w:sz w:val="20"/>
          <w:szCs w:val="20"/>
          <w:lang w:eastAsia="ar-SA"/>
        </w:rPr>
        <w:t xml:space="preserve"> presso l’ufficio del servizio sociale </w:t>
      </w:r>
      <w:r w:rsidR="00CC3DBA">
        <w:rPr>
          <w:rFonts w:ascii="Arial" w:hAnsi="Arial" w:cs="Arial"/>
          <w:sz w:val="20"/>
          <w:szCs w:val="20"/>
          <w:lang w:eastAsia="ar-SA"/>
        </w:rPr>
        <w:t>del Comune di Loceri</w:t>
      </w:r>
      <w:r w:rsidR="00FF38CF">
        <w:rPr>
          <w:rFonts w:ascii="Arial" w:hAnsi="Arial" w:cs="Arial"/>
          <w:sz w:val="20"/>
          <w:szCs w:val="20"/>
          <w:lang w:eastAsia="ar-SA"/>
        </w:rPr>
        <w:t xml:space="preserve"> o via telematica </w:t>
      </w:r>
      <w:r w:rsidR="00FF38CF" w:rsidRPr="002D0E2C">
        <w:rPr>
          <w:rFonts w:ascii="Arial" w:hAnsi="Arial" w:cs="Arial"/>
          <w:sz w:val="20"/>
          <w:szCs w:val="20"/>
          <w:lang w:eastAsia="ar-SA"/>
        </w:rPr>
        <w:t>all’indirizzo pec</w:t>
      </w:r>
      <w:r w:rsidR="002D0E2C">
        <w:rPr>
          <w:rFonts w:ascii="Arial" w:hAnsi="Arial" w:cs="Arial"/>
          <w:sz w:val="20"/>
          <w:szCs w:val="20"/>
          <w:lang w:eastAsia="ar-SA"/>
        </w:rPr>
        <w:t xml:space="preserve">: </w:t>
      </w:r>
      <w:r w:rsidR="0065371B">
        <w:rPr>
          <w:rFonts w:ascii="Arial" w:hAnsi="Arial" w:cs="Arial"/>
          <w:sz w:val="20"/>
          <w:szCs w:val="20"/>
          <w:lang w:eastAsia="ar-SA"/>
        </w:rPr>
        <w:t>protocollo</w:t>
      </w:r>
      <w:r w:rsidR="004641C2">
        <w:rPr>
          <w:rFonts w:ascii="Arial" w:hAnsi="Arial" w:cs="Arial"/>
          <w:sz w:val="20"/>
          <w:szCs w:val="20"/>
          <w:lang w:eastAsia="ar-SA"/>
        </w:rPr>
        <w:t>@doc.unionecomunidogliastra</w:t>
      </w:r>
      <w:r w:rsidR="002D0E2C">
        <w:rPr>
          <w:rFonts w:ascii="Arial" w:hAnsi="Arial" w:cs="Arial"/>
          <w:sz w:val="20"/>
          <w:szCs w:val="20"/>
          <w:lang w:eastAsia="ar-SA"/>
        </w:rPr>
        <w:t xml:space="preserve">.it </w:t>
      </w:r>
      <w:r w:rsidR="00FF38CF" w:rsidRPr="002D0E2C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69CA49C1" w14:textId="77777777" w:rsidR="00180895" w:rsidRDefault="00180895" w:rsidP="00180895">
      <w:pPr>
        <w:suppressAutoHyphens/>
        <w:ind w:firstLine="426"/>
        <w:rPr>
          <w:rFonts w:ascii="Arial" w:hAnsi="Arial" w:cs="Arial"/>
          <w:sz w:val="20"/>
          <w:szCs w:val="20"/>
          <w:lang w:eastAsia="ar-SA"/>
        </w:rPr>
      </w:pPr>
    </w:p>
    <w:p w14:paraId="107C56CB" w14:textId="77777777" w:rsidR="00180895" w:rsidRPr="00831750" w:rsidRDefault="00180895" w:rsidP="00180895">
      <w:pPr>
        <w:suppressAutoHyphens/>
        <w:ind w:firstLine="426"/>
        <w:rPr>
          <w:rFonts w:ascii="Arial" w:hAnsi="Arial" w:cs="Arial"/>
          <w:sz w:val="20"/>
          <w:szCs w:val="20"/>
          <w:lang w:eastAsia="ar-SA"/>
        </w:rPr>
      </w:pPr>
    </w:p>
    <w:p w14:paraId="0D1A6FE2" w14:textId="77777777" w:rsidR="00180895" w:rsidRDefault="00180895" w:rsidP="00180895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All’istanza occorre allegare la seguente documentazione:</w:t>
      </w:r>
    </w:p>
    <w:p w14:paraId="4A42E52D" w14:textId="77777777" w:rsidR="00180895" w:rsidRPr="00831750" w:rsidRDefault="00180895" w:rsidP="00180895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035ED268" w14:textId="77777777" w:rsidR="00180895" w:rsidRPr="00D85742" w:rsidRDefault="00180895" w:rsidP="00180895">
      <w:pPr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</w:rPr>
        <w:t>Copia iscrizione all’attività estiva</w:t>
      </w:r>
    </w:p>
    <w:p w14:paraId="67BA9833" w14:textId="77777777" w:rsidR="00180895" w:rsidRDefault="00180895" w:rsidP="00180895">
      <w:pPr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</w:rPr>
        <w:t>Copia della ricevuta di pagamento della spesa</w:t>
      </w:r>
      <w:r>
        <w:rPr>
          <w:rFonts w:ascii="Arial" w:hAnsi="Arial" w:cs="Arial"/>
          <w:sz w:val="20"/>
          <w:szCs w:val="20"/>
          <w:lang w:eastAsia="ar-SA"/>
        </w:rPr>
        <w:t xml:space="preserve"> sostenuta per la frequenza del centro estivo;</w:t>
      </w:r>
    </w:p>
    <w:p w14:paraId="7C6DD41C" w14:textId="77777777" w:rsidR="00180895" w:rsidRDefault="00180895" w:rsidP="00180895">
      <w:pPr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831750">
        <w:rPr>
          <w:rFonts w:ascii="Arial" w:hAnsi="Arial" w:cs="Arial"/>
          <w:sz w:val="20"/>
          <w:szCs w:val="20"/>
          <w:lang w:eastAsia="ar-SA"/>
        </w:rPr>
        <w:t>Copia del documento di identità e codice fiscale del richiedente in corso di validità;</w:t>
      </w:r>
    </w:p>
    <w:p w14:paraId="1C6F327B" w14:textId="77777777" w:rsidR="00FC16D3" w:rsidRPr="00831750" w:rsidRDefault="00E86D94" w:rsidP="00180895">
      <w:pPr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Copia </w:t>
      </w:r>
      <w:r w:rsidR="00FC16D3">
        <w:rPr>
          <w:rFonts w:ascii="Arial" w:hAnsi="Arial" w:cs="Arial"/>
          <w:sz w:val="20"/>
          <w:szCs w:val="20"/>
          <w:lang w:eastAsia="ar-SA"/>
        </w:rPr>
        <w:t>Certificazione indica</w:t>
      </w:r>
      <w:r w:rsidR="00E71BB9">
        <w:rPr>
          <w:rFonts w:ascii="Arial" w:hAnsi="Arial" w:cs="Arial"/>
          <w:sz w:val="20"/>
          <w:szCs w:val="20"/>
          <w:lang w:eastAsia="ar-SA"/>
        </w:rPr>
        <w:t xml:space="preserve">tore della </w:t>
      </w:r>
      <w:r w:rsidR="00FC16D3">
        <w:rPr>
          <w:rFonts w:ascii="Arial" w:hAnsi="Arial" w:cs="Arial"/>
          <w:sz w:val="20"/>
          <w:szCs w:val="20"/>
          <w:lang w:eastAsia="ar-SA"/>
        </w:rPr>
        <w:t>situazione economica equivalente</w:t>
      </w:r>
      <w:r>
        <w:rPr>
          <w:rFonts w:ascii="Arial" w:hAnsi="Arial" w:cs="Arial"/>
          <w:sz w:val="20"/>
          <w:szCs w:val="20"/>
          <w:lang w:eastAsia="ar-SA"/>
        </w:rPr>
        <w:t>(</w:t>
      </w:r>
      <w:r w:rsidR="00FC16D3">
        <w:rPr>
          <w:rFonts w:ascii="Arial" w:hAnsi="Arial" w:cs="Arial"/>
          <w:sz w:val="20"/>
          <w:szCs w:val="20"/>
          <w:lang w:eastAsia="ar-SA"/>
        </w:rPr>
        <w:t xml:space="preserve"> ISEE</w:t>
      </w:r>
      <w:r>
        <w:rPr>
          <w:rFonts w:ascii="Arial" w:hAnsi="Arial" w:cs="Arial"/>
          <w:sz w:val="20"/>
          <w:szCs w:val="20"/>
          <w:lang w:eastAsia="ar-SA"/>
        </w:rPr>
        <w:t>) in corso di validità.</w:t>
      </w:r>
      <w:r w:rsidR="00FC16D3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70F05958" w14:textId="77777777" w:rsidR="00AF4484" w:rsidRPr="00FF38CF" w:rsidRDefault="00AF4484" w:rsidP="00AF4484">
      <w:pPr>
        <w:pStyle w:val="Corpotesto"/>
        <w:spacing w:before="0" w:line="254" w:lineRule="auto"/>
        <w:ind w:left="111" w:right="101"/>
        <w:jc w:val="center"/>
        <w:rPr>
          <w:b/>
          <w:bCs/>
          <w:sz w:val="24"/>
          <w:szCs w:val="24"/>
        </w:rPr>
      </w:pPr>
    </w:p>
    <w:p w14:paraId="4FA07BCE" w14:textId="77777777" w:rsidR="00AF4484" w:rsidRDefault="00AF4484" w:rsidP="00AF4484">
      <w:pPr>
        <w:pStyle w:val="Paragrafoelenco"/>
        <w:widowControl/>
        <w:suppressAutoHyphens/>
        <w:autoSpaceDE/>
        <w:autoSpaceDN/>
        <w:spacing w:before="0"/>
        <w:contextualSpacing/>
        <w:rPr>
          <w:rFonts w:eastAsia="Times New Roman"/>
          <w:b/>
          <w:sz w:val="16"/>
          <w:szCs w:val="16"/>
          <w:lang w:eastAsia="ar-SA"/>
        </w:rPr>
      </w:pPr>
    </w:p>
    <w:p w14:paraId="5ABA6AF8" w14:textId="77777777" w:rsidR="00AF4484" w:rsidRPr="00FF38CF" w:rsidRDefault="00AF4484" w:rsidP="00AF4484">
      <w:pPr>
        <w:pStyle w:val="Paragrafoelenco"/>
        <w:widowControl/>
        <w:suppressAutoHyphens/>
        <w:autoSpaceDE/>
        <w:autoSpaceDN/>
        <w:spacing w:before="0"/>
        <w:ind w:hanging="469"/>
        <w:contextualSpacing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 xml:space="preserve">1. </w:t>
      </w:r>
      <w:r w:rsidRPr="00FF38CF">
        <w:rPr>
          <w:rFonts w:eastAsia="Times New Roman"/>
          <w:b/>
          <w:sz w:val="20"/>
          <w:szCs w:val="20"/>
          <w:lang w:eastAsia="ar-SA"/>
        </w:rPr>
        <w:t>Destinatari Del Bonus</w:t>
      </w:r>
    </w:p>
    <w:p w14:paraId="3CA6A3D4" w14:textId="77777777" w:rsidR="00AF4484" w:rsidRDefault="00AF4484" w:rsidP="00AF4484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7B46C0">
        <w:rPr>
          <w:rFonts w:eastAsia="Times New Roman"/>
          <w:color w:val="auto"/>
          <w:sz w:val="20"/>
          <w:szCs w:val="20"/>
          <w:lang w:eastAsia="ar-SA"/>
        </w:rPr>
        <w:t>Possono presentare domanda le fami</w:t>
      </w:r>
      <w:r>
        <w:rPr>
          <w:rFonts w:eastAsia="Times New Roman"/>
          <w:color w:val="auto"/>
          <w:sz w:val="20"/>
          <w:szCs w:val="20"/>
          <w:lang w:eastAsia="ar-SA"/>
        </w:rPr>
        <w:t>glie residenti nel Comune Loceri che hanno uno o più figli</w:t>
      </w:r>
      <w:r w:rsidRPr="007B46C0">
        <w:rPr>
          <w:rFonts w:eastAsia="Times New Roman"/>
          <w:color w:val="auto"/>
          <w:sz w:val="20"/>
          <w:szCs w:val="20"/>
          <w:lang w:eastAsia="ar-SA"/>
        </w:rPr>
        <w:t xml:space="preserve">, di età compresa tra </w:t>
      </w:r>
      <w:r>
        <w:rPr>
          <w:rFonts w:eastAsia="Times New Roman"/>
          <w:color w:val="auto"/>
          <w:sz w:val="20"/>
          <w:szCs w:val="20"/>
          <w:lang w:eastAsia="ar-SA"/>
        </w:rPr>
        <w:t>3 e i 14 anni che frequentano un’attività ludico-ricreativa</w:t>
      </w:r>
      <w:r w:rsidR="00495C0D">
        <w:rPr>
          <w:rFonts w:eastAsia="Times New Roman"/>
          <w:color w:val="auto"/>
          <w:sz w:val="20"/>
          <w:szCs w:val="20"/>
          <w:lang w:eastAsia="ar-SA"/>
        </w:rPr>
        <w:t>-sportiva</w:t>
      </w:r>
      <w:r>
        <w:rPr>
          <w:rFonts w:eastAsia="Times New Roman"/>
          <w:color w:val="auto"/>
          <w:sz w:val="20"/>
          <w:szCs w:val="20"/>
          <w:lang w:eastAsia="ar-SA"/>
        </w:rPr>
        <w:t xml:space="preserve"> o centri estivi. </w:t>
      </w:r>
    </w:p>
    <w:p w14:paraId="5FE7DFE5" w14:textId="77777777" w:rsidR="00DD5D5E" w:rsidRDefault="00DD5D5E" w:rsidP="00AF4484">
      <w:pPr>
        <w:pStyle w:val="Paragrafoelenco"/>
        <w:widowControl/>
        <w:suppressAutoHyphens/>
        <w:autoSpaceDE/>
        <w:autoSpaceDN/>
        <w:spacing w:before="0"/>
        <w:ind w:hanging="469"/>
        <w:contextualSpacing/>
        <w:rPr>
          <w:rFonts w:eastAsia="Times New Roman"/>
          <w:b/>
          <w:sz w:val="20"/>
          <w:szCs w:val="20"/>
          <w:lang w:eastAsia="ar-SA"/>
        </w:rPr>
      </w:pPr>
    </w:p>
    <w:p w14:paraId="5D8532E6" w14:textId="77777777" w:rsidR="00AF4484" w:rsidRPr="00FF38CF" w:rsidRDefault="00AF4484" w:rsidP="00AF4484">
      <w:pPr>
        <w:pStyle w:val="Paragrafoelenco"/>
        <w:widowControl/>
        <w:suppressAutoHyphens/>
        <w:autoSpaceDE/>
        <w:autoSpaceDN/>
        <w:spacing w:before="0"/>
        <w:ind w:hanging="469"/>
        <w:contextualSpacing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 xml:space="preserve">2. </w:t>
      </w:r>
      <w:r w:rsidRPr="00FF38CF">
        <w:rPr>
          <w:rFonts w:eastAsia="Times New Roman"/>
          <w:b/>
          <w:sz w:val="20"/>
          <w:szCs w:val="20"/>
          <w:lang w:eastAsia="ar-SA"/>
        </w:rPr>
        <w:t>Requisiti Per L’accesso</w:t>
      </w:r>
    </w:p>
    <w:p w14:paraId="59FE922C" w14:textId="77777777" w:rsidR="00AF4484" w:rsidRDefault="00AF4484" w:rsidP="00AF4484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3C5931">
        <w:rPr>
          <w:rFonts w:eastAsia="Times New Roman"/>
          <w:color w:val="auto"/>
          <w:sz w:val="20"/>
          <w:szCs w:val="20"/>
          <w:lang w:eastAsia="ar-SA"/>
        </w:rPr>
        <w:t xml:space="preserve">Possono presentare la domanda “Bonus </w:t>
      </w:r>
      <w:r>
        <w:rPr>
          <w:rFonts w:eastAsia="Times New Roman"/>
          <w:color w:val="auto"/>
          <w:sz w:val="20"/>
          <w:szCs w:val="20"/>
          <w:lang w:eastAsia="ar-SA"/>
        </w:rPr>
        <w:t>attività ludiche</w:t>
      </w:r>
      <w:r w:rsidRPr="003C5931">
        <w:rPr>
          <w:rFonts w:eastAsia="Times New Roman"/>
          <w:color w:val="auto"/>
          <w:sz w:val="20"/>
          <w:szCs w:val="20"/>
          <w:lang w:eastAsia="ar-SA"/>
        </w:rPr>
        <w:t>” i nuclei familiari</w:t>
      </w:r>
      <w:r>
        <w:rPr>
          <w:rFonts w:eastAsia="Times New Roman"/>
          <w:color w:val="auto"/>
          <w:sz w:val="20"/>
          <w:szCs w:val="20"/>
          <w:lang w:eastAsia="ar-SA"/>
        </w:rPr>
        <w:t xml:space="preserve"> </w:t>
      </w:r>
      <w:r w:rsidRPr="003C5931">
        <w:rPr>
          <w:rFonts w:eastAsia="Times New Roman"/>
          <w:color w:val="auto"/>
          <w:sz w:val="20"/>
          <w:szCs w:val="20"/>
          <w:lang w:eastAsia="ar-SA"/>
        </w:rPr>
        <w:t xml:space="preserve">che abbiano i seguenti requisiti: </w:t>
      </w:r>
    </w:p>
    <w:p w14:paraId="163A7C0D" w14:textId="77777777" w:rsidR="00AF4484" w:rsidRDefault="00AF4484" w:rsidP="00AF448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>
        <w:rPr>
          <w:rFonts w:eastAsia="Times New Roman"/>
          <w:color w:val="auto"/>
          <w:sz w:val="20"/>
          <w:szCs w:val="20"/>
          <w:lang w:eastAsia="ar-SA"/>
        </w:rPr>
        <w:t>essere residenti nel Comune di Loceri</w:t>
      </w:r>
    </w:p>
    <w:p w14:paraId="5CB5BEEF" w14:textId="77777777" w:rsidR="00AF4484" w:rsidRDefault="00AF4484" w:rsidP="00AF448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>
        <w:rPr>
          <w:rFonts w:eastAsia="Times New Roman"/>
          <w:color w:val="auto"/>
          <w:sz w:val="20"/>
          <w:szCs w:val="20"/>
          <w:lang w:eastAsia="ar-SA"/>
        </w:rPr>
        <w:t>abbiano al loro interno da minori di età compresa tra i 3 e i 14 anni compiuti;</w:t>
      </w:r>
    </w:p>
    <w:p w14:paraId="436ACA37" w14:textId="77777777" w:rsidR="00AF4484" w:rsidRDefault="00AF4484" w:rsidP="00AF448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>
        <w:rPr>
          <w:rFonts w:eastAsia="Times New Roman"/>
          <w:color w:val="auto"/>
          <w:sz w:val="20"/>
          <w:szCs w:val="20"/>
          <w:lang w:eastAsia="ar-SA"/>
        </w:rPr>
        <w:t>abbiano frequentato un’attività ludico-ricreativa</w:t>
      </w:r>
      <w:r w:rsidR="00495C0D">
        <w:rPr>
          <w:rFonts w:eastAsia="Times New Roman"/>
          <w:color w:val="auto"/>
          <w:sz w:val="20"/>
          <w:szCs w:val="20"/>
          <w:lang w:eastAsia="ar-SA"/>
        </w:rPr>
        <w:t>-sportiva</w:t>
      </w:r>
      <w:r>
        <w:rPr>
          <w:rFonts w:eastAsia="Times New Roman"/>
          <w:color w:val="auto"/>
          <w:sz w:val="20"/>
          <w:szCs w:val="20"/>
          <w:lang w:eastAsia="ar-SA"/>
        </w:rPr>
        <w:t xml:space="preserve"> o centri estivi che dovranno essere gestite regolarmente da enti pubblici o terzo settore.</w:t>
      </w:r>
    </w:p>
    <w:p w14:paraId="72DC6F54" w14:textId="77777777" w:rsidR="00AF4484" w:rsidRPr="002E1695" w:rsidRDefault="00C9151E" w:rsidP="00AF448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>
        <w:rPr>
          <w:rFonts w:eastAsia="Times New Roman"/>
          <w:color w:val="auto"/>
          <w:sz w:val="20"/>
          <w:szCs w:val="20"/>
          <w:lang w:eastAsia="ar-SA"/>
        </w:rPr>
        <w:t>a</w:t>
      </w:r>
      <w:r w:rsidR="00AF4484">
        <w:rPr>
          <w:rFonts w:eastAsia="Times New Roman"/>
          <w:color w:val="auto"/>
          <w:sz w:val="20"/>
          <w:szCs w:val="20"/>
          <w:lang w:eastAsia="ar-SA"/>
        </w:rPr>
        <w:t>bbiano frequentato un’attività ludico-ricreativa o centri estivi per</w:t>
      </w:r>
      <w:r>
        <w:rPr>
          <w:rFonts w:eastAsia="Times New Roman"/>
          <w:color w:val="auto"/>
          <w:sz w:val="20"/>
          <w:szCs w:val="20"/>
          <w:lang w:eastAsia="ar-SA"/>
        </w:rPr>
        <w:t xml:space="preserve"> </w:t>
      </w:r>
      <w:r w:rsidRPr="002E1695">
        <w:rPr>
          <w:rFonts w:eastAsia="Times New Roman"/>
          <w:color w:val="auto"/>
          <w:sz w:val="20"/>
          <w:szCs w:val="20"/>
          <w:lang w:eastAsia="ar-SA"/>
        </w:rPr>
        <w:t>almeno</w:t>
      </w:r>
      <w:r w:rsidR="000109FE">
        <w:rPr>
          <w:rFonts w:eastAsia="Times New Roman"/>
          <w:color w:val="auto"/>
          <w:sz w:val="20"/>
          <w:szCs w:val="20"/>
          <w:lang w:eastAsia="ar-SA"/>
        </w:rPr>
        <w:t xml:space="preserve"> 5 giorni</w:t>
      </w:r>
      <w:r w:rsidRPr="002E1695">
        <w:rPr>
          <w:rFonts w:eastAsia="Times New Roman"/>
          <w:color w:val="auto"/>
          <w:sz w:val="20"/>
          <w:szCs w:val="20"/>
          <w:lang w:eastAsia="ar-SA"/>
        </w:rPr>
        <w:t>;</w:t>
      </w:r>
    </w:p>
    <w:p w14:paraId="0DA7D112" w14:textId="77777777" w:rsidR="00AF4484" w:rsidRPr="003C5931" w:rsidRDefault="00AF4484" w:rsidP="00AF4484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u w:val="single"/>
          <w:lang w:eastAsia="ar-SA"/>
        </w:rPr>
        <w:t>Sono esclusi dal beneficio</w:t>
      </w:r>
      <w:r w:rsidRPr="004B0F8E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i nuclei familiari che hanno beneficiato </w:t>
      </w:r>
      <w:r w:rsidR="0090292B">
        <w:rPr>
          <w:rFonts w:ascii="Arial" w:hAnsi="Arial" w:cs="Arial"/>
          <w:sz w:val="20"/>
          <w:szCs w:val="20"/>
          <w:lang w:eastAsia="ar-SA"/>
        </w:rPr>
        <w:t>di</w:t>
      </w:r>
      <w:r>
        <w:rPr>
          <w:rFonts w:ascii="Arial" w:hAnsi="Arial" w:cs="Arial"/>
          <w:sz w:val="20"/>
          <w:szCs w:val="20"/>
          <w:lang w:eastAsia="ar-SA"/>
        </w:rPr>
        <w:t xml:space="preserve"> contributi da </w:t>
      </w:r>
      <w:r w:rsidR="0090292B">
        <w:rPr>
          <w:rFonts w:ascii="Arial" w:hAnsi="Arial" w:cs="Arial"/>
          <w:sz w:val="20"/>
          <w:szCs w:val="20"/>
          <w:lang w:eastAsia="ar-SA"/>
        </w:rPr>
        <w:t>altri soggetti per la stessa tipologia di servizio nell’estate 202</w:t>
      </w:r>
      <w:r w:rsidR="000109FE">
        <w:rPr>
          <w:rFonts w:ascii="Arial" w:hAnsi="Arial" w:cs="Arial"/>
          <w:sz w:val="20"/>
          <w:szCs w:val="20"/>
          <w:lang w:eastAsia="ar-SA"/>
        </w:rPr>
        <w:t>6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7A0C5436" w14:textId="77777777" w:rsidR="00AF4484" w:rsidRPr="00FF38CF" w:rsidRDefault="00AF4484" w:rsidP="00AF4484">
      <w:pPr>
        <w:pStyle w:val="Paragrafoelenco"/>
        <w:widowControl/>
        <w:suppressAutoHyphens/>
        <w:autoSpaceDE/>
        <w:autoSpaceDN/>
        <w:spacing w:before="0"/>
        <w:ind w:hanging="469"/>
        <w:contextualSpacing/>
        <w:rPr>
          <w:rFonts w:eastAsia="Times New Roman"/>
          <w:b/>
          <w:sz w:val="20"/>
          <w:szCs w:val="20"/>
          <w:lang w:eastAsia="ar-SA"/>
        </w:rPr>
      </w:pPr>
    </w:p>
    <w:p w14:paraId="4607900E" w14:textId="77777777" w:rsidR="00AF4484" w:rsidRPr="00FF38CF" w:rsidRDefault="00AF4484" w:rsidP="00AF4484">
      <w:pPr>
        <w:pStyle w:val="Paragrafoelenco"/>
        <w:widowControl/>
        <w:suppressAutoHyphens/>
        <w:autoSpaceDE/>
        <w:autoSpaceDN/>
        <w:spacing w:before="0"/>
        <w:ind w:hanging="469"/>
        <w:contextualSpacing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 xml:space="preserve">3. </w:t>
      </w:r>
      <w:r w:rsidRPr="00FF38CF">
        <w:rPr>
          <w:rFonts w:eastAsia="Times New Roman"/>
          <w:b/>
          <w:sz w:val="20"/>
          <w:szCs w:val="20"/>
          <w:lang w:eastAsia="ar-SA"/>
        </w:rPr>
        <w:t>Misura Del Contributo</w:t>
      </w:r>
    </w:p>
    <w:p w14:paraId="2B2E4D6B" w14:textId="77777777" w:rsidR="00AF4484" w:rsidRDefault="00AF4484" w:rsidP="00495C0D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1A375A">
        <w:rPr>
          <w:rFonts w:eastAsia="Times New Roman"/>
          <w:color w:val="auto"/>
          <w:sz w:val="20"/>
          <w:szCs w:val="20"/>
          <w:lang w:eastAsia="ar-SA"/>
        </w:rPr>
        <w:t xml:space="preserve">Ai nuclei familiari ammessi al beneficio, è erogato un contributo </w:t>
      </w:r>
      <w:r>
        <w:rPr>
          <w:rFonts w:eastAsia="Times New Roman"/>
          <w:color w:val="auto"/>
          <w:sz w:val="20"/>
          <w:szCs w:val="20"/>
          <w:lang w:eastAsia="ar-SA"/>
        </w:rPr>
        <w:t>per ogni bambino che frequenti durante il periodo estivo un’attività ludico-ricreativa</w:t>
      </w:r>
      <w:r w:rsidR="00495C0D">
        <w:rPr>
          <w:rFonts w:eastAsia="Times New Roman"/>
          <w:color w:val="auto"/>
          <w:sz w:val="20"/>
          <w:szCs w:val="20"/>
          <w:lang w:eastAsia="ar-SA"/>
        </w:rPr>
        <w:t>-sportiva</w:t>
      </w:r>
      <w:r>
        <w:rPr>
          <w:rFonts w:eastAsia="Times New Roman"/>
          <w:color w:val="auto"/>
          <w:sz w:val="20"/>
          <w:szCs w:val="20"/>
          <w:lang w:eastAsia="ar-SA"/>
        </w:rPr>
        <w:t xml:space="preserve"> o centro estivo.</w:t>
      </w:r>
    </w:p>
    <w:p w14:paraId="2A5CBDAA" w14:textId="77777777" w:rsidR="00AF4484" w:rsidRDefault="00AF4484" w:rsidP="00AF4484">
      <w:pPr>
        <w:pStyle w:val="Default"/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>
        <w:rPr>
          <w:rFonts w:eastAsia="Times New Roman"/>
          <w:color w:val="auto"/>
          <w:sz w:val="20"/>
          <w:szCs w:val="20"/>
          <w:lang w:eastAsia="ar-SA"/>
        </w:rPr>
        <w:t>Il contributo sarà erogato secondo i seguenti criteri:</w:t>
      </w:r>
    </w:p>
    <w:p w14:paraId="42E4FAA6" w14:textId="77777777" w:rsidR="0060212E" w:rsidRPr="00EE698B" w:rsidRDefault="0060212E" w:rsidP="001C5037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EE698B">
        <w:rPr>
          <w:rFonts w:eastAsia="Times New Roman"/>
          <w:color w:val="auto"/>
          <w:sz w:val="20"/>
          <w:szCs w:val="20"/>
          <w:lang w:eastAsia="ar-SA"/>
        </w:rPr>
        <w:t>La domanda per accedere al contributo dovrà essere presentata al protocollo su   apposito modulo predisposto dagli uffici sotto forma di autocertificazione e attestazione di veridicità delle dichiarazioni contenute.</w:t>
      </w:r>
    </w:p>
    <w:p w14:paraId="65708E9D" w14:textId="77777777" w:rsidR="001C5037" w:rsidRPr="001C5037" w:rsidRDefault="001C5037" w:rsidP="001C503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C5037">
        <w:rPr>
          <w:rFonts w:ascii="Arial" w:hAnsi="Arial" w:cs="Arial"/>
          <w:sz w:val="20"/>
          <w:szCs w:val="20"/>
          <w:lang w:eastAsia="ar-SA"/>
        </w:rPr>
        <w:lastRenderedPageBreak/>
        <w:t>Un contributo massimo di € 100,00 per ogni bambino per ogni bambino che frequenti durante il periodo estivo un’attività ludico-ricreative-sportiva o centro estivo appartenente a un nucleo familiare con ISEE superiore a € 2</w:t>
      </w:r>
      <w:r w:rsidR="009E75C1">
        <w:rPr>
          <w:rFonts w:ascii="Arial" w:hAnsi="Arial" w:cs="Arial"/>
          <w:sz w:val="20"/>
          <w:szCs w:val="20"/>
          <w:lang w:eastAsia="ar-SA"/>
        </w:rPr>
        <w:t>5</w:t>
      </w:r>
      <w:r w:rsidRPr="001C5037">
        <w:rPr>
          <w:rFonts w:ascii="Arial" w:hAnsi="Arial" w:cs="Arial"/>
          <w:sz w:val="20"/>
          <w:szCs w:val="20"/>
          <w:lang w:eastAsia="ar-SA"/>
        </w:rPr>
        <w:t>.000,0</w:t>
      </w:r>
      <w:r w:rsidR="002E1695">
        <w:rPr>
          <w:rFonts w:ascii="Arial" w:hAnsi="Arial" w:cs="Arial"/>
          <w:sz w:val="20"/>
          <w:szCs w:val="20"/>
          <w:lang w:eastAsia="ar-SA"/>
        </w:rPr>
        <w:t>1</w:t>
      </w:r>
      <w:r w:rsidRPr="001C5037">
        <w:rPr>
          <w:rFonts w:ascii="Arial" w:hAnsi="Arial" w:cs="Arial"/>
          <w:sz w:val="20"/>
          <w:szCs w:val="20"/>
          <w:lang w:eastAsia="ar-SA"/>
        </w:rPr>
        <w:t>;</w:t>
      </w:r>
    </w:p>
    <w:p w14:paraId="2A1C14D9" w14:textId="77777777" w:rsidR="001C5037" w:rsidRPr="001C5037" w:rsidRDefault="001C5037" w:rsidP="001C503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C5037">
        <w:rPr>
          <w:rFonts w:ascii="Arial" w:hAnsi="Arial" w:cs="Arial"/>
          <w:sz w:val="20"/>
          <w:szCs w:val="20"/>
          <w:lang w:eastAsia="ar-SA"/>
        </w:rPr>
        <w:t xml:space="preserve">Un contributo massimo di € 250,00 per ogni bambino per ogni bambino che frequenti durante il periodo estivo un’attività ludico-ricreative-sportiva o centro estivo appartenente a un nucleo familiare con ISEE inferiore </w:t>
      </w:r>
      <w:r w:rsidR="00DD5D5E">
        <w:rPr>
          <w:rFonts w:ascii="Arial" w:hAnsi="Arial" w:cs="Arial"/>
          <w:sz w:val="20"/>
          <w:szCs w:val="20"/>
          <w:lang w:eastAsia="ar-SA"/>
        </w:rPr>
        <w:t xml:space="preserve">o uguale </w:t>
      </w:r>
      <w:r w:rsidRPr="001C5037">
        <w:rPr>
          <w:rFonts w:ascii="Arial" w:hAnsi="Arial" w:cs="Arial"/>
          <w:sz w:val="20"/>
          <w:szCs w:val="20"/>
          <w:lang w:eastAsia="ar-SA"/>
        </w:rPr>
        <w:t>a € 2</w:t>
      </w:r>
      <w:r w:rsidR="009E75C1">
        <w:rPr>
          <w:rFonts w:ascii="Arial" w:hAnsi="Arial" w:cs="Arial"/>
          <w:sz w:val="20"/>
          <w:szCs w:val="20"/>
          <w:lang w:eastAsia="ar-SA"/>
        </w:rPr>
        <w:t>5</w:t>
      </w:r>
      <w:r w:rsidRPr="001C5037">
        <w:rPr>
          <w:rFonts w:ascii="Arial" w:hAnsi="Arial" w:cs="Arial"/>
          <w:sz w:val="20"/>
          <w:szCs w:val="20"/>
          <w:lang w:eastAsia="ar-SA"/>
        </w:rPr>
        <w:t>.000,00;</w:t>
      </w:r>
    </w:p>
    <w:p w14:paraId="12588D52" w14:textId="77777777" w:rsidR="001C5037" w:rsidRPr="001C5037" w:rsidRDefault="001C5037" w:rsidP="001C503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C5037">
        <w:rPr>
          <w:rFonts w:ascii="Arial" w:hAnsi="Arial" w:cs="Arial"/>
          <w:sz w:val="20"/>
          <w:szCs w:val="20"/>
          <w:lang w:eastAsia="ar-SA"/>
        </w:rPr>
        <w:t>Il contributo sarà erogato a fine frequenza del centro estivo dietro regolare attestazione della spesa sostenuta per la sua frequentazione.</w:t>
      </w:r>
    </w:p>
    <w:p w14:paraId="6A323703" w14:textId="77777777" w:rsidR="000109FE" w:rsidRPr="000109FE" w:rsidRDefault="000109FE" w:rsidP="000109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Q</w:t>
      </w:r>
      <w:r w:rsidRPr="000109FE">
        <w:rPr>
          <w:rFonts w:ascii="Arial" w:hAnsi="Arial" w:cs="Arial"/>
          <w:sz w:val="20"/>
          <w:szCs w:val="20"/>
          <w:lang w:eastAsia="ar-SA"/>
        </w:rPr>
        <w:t xml:space="preserve">ualora dovessero residuare delle somme, verranno destinate all’incremento del rimborso in favore dei i minori appartenenti ai nuclei familiari con ISEE inferiore o uguale a € 25.000,00, e comunque non superiore al costo sostenuto e fino ad esaurimento dei fondi; </w:t>
      </w:r>
    </w:p>
    <w:p w14:paraId="23755F15" w14:textId="77777777" w:rsidR="000109FE" w:rsidRPr="000109FE" w:rsidRDefault="000109FE" w:rsidP="000109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Q</w:t>
      </w:r>
      <w:r w:rsidRPr="000109FE">
        <w:rPr>
          <w:rFonts w:ascii="Arial" w:hAnsi="Arial" w:cs="Arial"/>
          <w:sz w:val="20"/>
          <w:szCs w:val="20"/>
          <w:lang w:eastAsia="ar-SA"/>
        </w:rPr>
        <w:t>ualora il fabbisogno dovesse risultare superiore allo stanziamento il contributo verrà ridotto proporzionalmente tra gli aventi diritto.</w:t>
      </w:r>
    </w:p>
    <w:p w14:paraId="68CD7F2B" w14:textId="77777777" w:rsidR="001C5037" w:rsidRPr="001C5037" w:rsidRDefault="001C5037" w:rsidP="001C503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C5037">
        <w:rPr>
          <w:rFonts w:ascii="Arial" w:hAnsi="Arial" w:cs="Arial"/>
          <w:sz w:val="20"/>
          <w:szCs w:val="20"/>
          <w:lang w:eastAsia="ar-SA"/>
        </w:rPr>
        <w:t>In ogni caso il contributo non potrà superare il  costo effettivo previsto per la frequenza dell’attività ludica o centro estivo.</w:t>
      </w:r>
    </w:p>
    <w:p w14:paraId="2E948CF5" w14:textId="77777777" w:rsidR="001C5037" w:rsidRPr="001C5037" w:rsidRDefault="001C5037" w:rsidP="001C5037">
      <w:pPr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3F061E8" w14:textId="77777777" w:rsidR="00AF4484" w:rsidRPr="00EE698B" w:rsidRDefault="00AF4484" w:rsidP="001C5037">
      <w:pPr>
        <w:pStyle w:val="Default"/>
        <w:tabs>
          <w:tab w:val="left" w:pos="6946"/>
        </w:tabs>
        <w:spacing w:line="276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7E8BF07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6F5166F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36A5E38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22AD3F2C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B5D30A1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711F92C9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34F246D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E3549BA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D5A6680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01AEEC6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04471D91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3745EBEA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1078383E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6F1259E5" w14:textId="77777777" w:rsidR="00AF4484" w:rsidRPr="00EE698B" w:rsidRDefault="00AF4484" w:rsidP="00EE698B">
      <w:pPr>
        <w:pStyle w:val="Default"/>
        <w:tabs>
          <w:tab w:val="left" w:pos="6946"/>
        </w:tabs>
        <w:spacing w:line="360" w:lineRule="auto"/>
        <w:jc w:val="both"/>
        <w:rPr>
          <w:rFonts w:eastAsia="Times New Roman"/>
          <w:color w:val="auto"/>
          <w:sz w:val="20"/>
          <w:szCs w:val="20"/>
          <w:lang w:eastAsia="ar-SA"/>
        </w:rPr>
      </w:pPr>
    </w:p>
    <w:p w14:paraId="2E0F88F3" w14:textId="77777777" w:rsidR="00AF4484" w:rsidRDefault="00AF4484" w:rsidP="009B1504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AF4484" w:rsidSect="004707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7721"/>
        </w:tabs>
        <w:ind w:left="8441" w:hanging="360"/>
      </w:pPr>
      <w:rPr>
        <w:rFonts w:cs="Times New Roman" w:hint="default"/>
      </w:rPr>
    </w:lvl>
  </w:abstractNum>
  <w:abstractNum w:abstractNumId="1" w15:restartNumberingAfterBreak="0">
    <w:nsid w:val="0CEA1046"/>
    <w:multiLevelType w:val="hybridMultilevel"/>
    <w:tmpl w:val="0C4AE34A"/>
    <w:lvl w:ilvl="0" w:tplc="0E3A3D96">
      <w:numFmt w:val="bullet"/>
      <w:lvlText w:val=""/>
      <w:lvlJc w:val="left"/>
      <w:pPr>
        <w:ind w:left="469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BDE9878">
      <w:numFmt w:val="bullet"/>
      <w:lvlText w:val="•"/>
      <w:lvlJc w:val="left"/>
      <w:pPr>
        <w:ind w:left="1456" w:hanging="358"/>
      </w:pPr>
      <w:rPr>
        <w:rFonts w:hint="default"/>
        <w:lang w:val="it-IT" w:eastAsia="en-US" w:bidi="ar-SA"/>
      </w:rPr>
    </w:lvl>
    <w:lvl w:ilvl="2" w:tplc="DE108588">
      <w:numFmt w:val="bullet"/>
      <w:lvlText w:val="•"/>
      <w:lvlJc w:val="left"/>
      <w:pPr>
        <w:ind w:left="2452" w:hanging="358"/>
      </w:pPr>
      <w:rPr>
        <w:rFonts w:hint="default"/>
        <w:lang w:val="it-IT" w:eastAsia="en-US" w:bidi="ar-SA"/>
      </w:rPr>
    </w:lvl>
    <w:lvl w:ilvl="3" w:tplc="5CD83A9E">
      <w:numFmt w:val="bullet"/>
      <w:lvlText w:val="•"/>
      <w:lvlJc w:val="left"/>
      <w:pPr>
        <w:ind w:left="3448" w:hanging="358"/>
      </w:pPr>
      <w:rPr>
        <w:rFonts w:hint="default"/>
        <w:lang w:val="it-IT" w:eastAsia="en-US" w:bidi="ar-SA"/>
      </w:rPr>
    </w:lvl>
    <w:lvl w:ilvl="4" w:tplc="09821472">
      <w:numFmt w:val="bullet"/>
      <w:lvlText w:val="•"/>
      <w:lvlJc w:val="left"/>
      <w:pPr>
        <w:ind w:left="4444" w:hanging="358"/>
      </w:pPr>
      <w:rPr>
        <w:rFonts w:hint="default"/>
        <w:lang w:val="it-IT" w:eastAsia="en-US" w:bidi="ar-SA"/>
      </w:rPr>
    </w:lvl>
    <w:lvl w:ilvl="5" w:tplc="9BE4E944">
      <w:numFmt w:val="bullet"/>
      <w:lvlText w:val="•"/>
      <w:lvlJc w:val="left"/>
      <w:pPr>
        <w:ind w:left="5440" w:hanging="358"/>
      </w:pPr>
      <w:rPr>
        <w:rFonts w:hint="default"/>
        <w:lang w:val="it-IT" w:eastAsia="en-US" w:bidi="ar-SA"/>
      </w:rPr>
    </w:lvl>
    <w:lvl w:ilvl="6" w:tplc="864693A4">
      <w:numFmt w:val="bullet"/>
      <w:lvlText w:val="•"/>
      <w:lvlJc w:val="left"/>
      <w:pPr>
        <w:ind w:left="6436" w:hanging="358"/>
      </w:pPr>
      <w:rPr>
        <w:rFonts w:hint="default"/>
        <w:lang w:val="it-IT" w:eastAsia="en-US" w:bidi="ar-SA"/>
      </w:rPr>
    </w:lvl>
    <w:lvl w:ilvl="7" w:tplc="6CC42F72">
      <w:numFmt w:val="bullet"/>
      <w:lvlText w:val="•"/>
      <w:lvlJc w:val="left"/>
      <w:pPr>
        <w:ind w:left="7432" w:hanging="358"/>
      </w:pPr>
      <w:rPr>
        <w:rFonts w:hint="default"/>
        <w:lang w:val="it-IT" w:eastAsia="en-US" w:bidi="ar-SA"/>
      </w:rPr>
    </w:lvl>
    <w:lvl w:ilvl="8" w:tplc="AA78398E">
      <w:numFmt w:val="bullet"/>
      <w:lvlText w:val="•"/>
      <w:lvlJc w:val="left"/>
      <w:pPr>
        <w:ind w:left="842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E213F47"/>
    <w:multiLevelType w:val="hybridMultilevel"/>
    <w:tmpl w:val="6E64532A"/>
    <w:lvl w:ilvl="0" w:tplc="7CC29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41D"/>
    <w:multiLevelType w:val="hybridMultilevel"/>
    <w:tmpl w:val="FFFFFFFF"/>
    <w:lvl w:ilvl="0" w:tplc="7CC29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7193"/>
    <w:multiLevelType w:val="hybridMultilevel"/>
    <w:tmpl w:val="60F4D030"/>
    <w:lvl w:ilvl="0" w:tplc="C2780D5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2248"/>
    <w:multiLevelType w:val="hybridMultilevel"/>
    <w:tmpl w:val="C02CD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338F5"/>
    <w:multiLevelType w:val="hybridMultilevel"/>
    <w:tmpl w:val="8BFE291C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rFonts w:hint="default"/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rFonts w:hint="default"/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rFonts w:hint="default"/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rFonts w:hint="default"/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rFonts w:hint="default"/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rFonts w:hint="default"/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CFB741B"/>
    <w:multiLevelType w:val="hybridMultilevel"/>
    <w:tmpl w:val="EE5AB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4299D"/>
    <w:multiLevelType w:val="hybridMultilevel"/>
    <w:tmpl w:val="A2BED488"/>
    <w:lvl w:ilvl="0" w:tplc="6B56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4FB1"/>
    <w:multiLevelType w:val="hybridMultilevel"/>
    <w:tmpl w:val="17B4A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3672D"/>
    <w:multiLevelType w:val="hybridMultilevel"/>
    <w:tmpl w:val="037AC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80539">
    <w:abstractNumId w:val="1"/>
  </w:num>
  <w:num w:numId="2" w16cid:durableId="1582133788">
    <w:abstractNumId w:val="6"/>
  </w:num>
  <w:num w:numId="3" w16cid:durableId="1636175686">
    <w:abstractNumId w:val="0"/>
  </w:num>
  <w:num w:numId="4" w16cid:durableId="437799760">
    <w:abstractNumId w:val="4"/>
  </w:num>
  <w:num w:numId="5" w16cid:durableId="1847750121">
    <w:abstractNumId w:val="9"/>
  </w:num>
  <w:num w:numId="6" w16cid:durableId="1554384590">
    <w:abstractNumId w:val="7"/>
  </w:num>
  <w:num w:numId="7" w16cid:durableId="1256330907">
    <w:abstractNumId w:val="8"/>
  </w:num>
  <w:num w:numId="8" w16cid:durableId="1958951304">
    <w:abstractNumId w:val="3"/>
  </w:num>
  <w:num w:numId="9" w16cid:durableId="1182818171">
    <w:abstractNumId w:val="3"/>
  </w:num>
  <w:num w:numId="10" w16cid:durableId="1101416358">
    <w:abstractNumId w:val="2"/>
  </w:num>
  <w:num w:numId="11" w16cid:durableId="2082869294">
    <w:abstractNumId w:val="10"/>
  </w:num>
  <w:num w:numId="12" w16cid:durableId="162276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08"/>
    <w:rsid w:val="000109FE"/>
    <w:rsid w:val="000211CB"/>
    <w:rsid w:val="00041CDA"/>
    <w:rsid w:val="00054F23"/>
    <w:rsid w:val="0005606C"/>
    <w:rsid w:val="000A1BDB"/>
    <w:rsid w:val="000A5164"/>
    <w:rsid w:val="00180895"/>
    <w:rsid w:val="001C5037"/>
    <w:rsid w:val="001D7C01"/>
    <w:rsid w:val="002514A9"/>
    <w:rsid w:val="002D0E2C"/>
    <w:rsid w:val="002E1695"/>
    <w:rsid w:val="0037387E"/>
    <w:rsid w:val="00376417"/>
    <w:rsid w:val="00393C69"/>
    <w:rsid w:val="003F1C41"/>
    <w:rsid w:val="00432A35"/>
    <w:rsid w:val="0046366B"/>
    <w:rsid w:val="004641C2"/>
    <w:rsid w:val="00470708"/>
    <w:rsid w:val="00495C0D"/>
    <w:rsid w:val="004B0F8E"/>
    <w:rsid w:val="004C1175"/>
    <w:rsid w:val="005213B2"/>
    <w:rsid w:val="00522B59"/>
    <w:rsid w:val="00592581"/>
    <w:rsid w:val="00601AE2"/>
    <w:rsid w:val="0060212E"/>
    <w:rsid w:val="006425FB"/>
    <w:rsid w:val="0065360B"/>
    <w:rsid w:val="0065371B"/>
    <w:rsid w:val="007548F5"/>
    <w:rsid w:val="007770E6"/>
    <w:rsid w:val="00787FD3"/>
    <w:rsid w:val="0084091C"/>
    <w:rsid w:val="0084385D"/>
    <w:rsid w:val="008D5662"/>
    <w:rsid w:val="008E1259"/>
    <w:rsid w:val="0090292B"/>
    <w:rsid w:val="00997021"/>
    <w:rsid w:val="009A3FFA"/>
    <w:rsid w:val="009B1504"/>
    <w:rsid w:val="009B3B95"/>
    <w:rsid w:val="009E75C1"/>
    <w:rsid w:val="009F5E19"/>
    <w:rsid w:val="00A051B6"/>
    <w:rsid w:val="00A7002E"/>
    <w:rsid w:val="00AC7917"/>
    <w:rsid w:val="00AD1911"/>
    <w:rsid w:val="00AF4484"/>
    <w:rsid w:val="00B159A0"/>
    <w:rsid w:val="00B21CAA"/>
    <w:rsid w:val="00B56ECF"/>
    <w:rsid w:val="00C41B06"/>
    <w:rsid w:val="00C53B9D"/>
    <w:rsid w:val="00C9151E"/>
    <w:rsid w:val="00CC3DBA"/>
    <w:rsid w:val="00CF07E8"/>
    <w:rsid w:val="00D53117"/>
    <w:rsid w:val="00D85742"/>
    <w:rsid w:val="00DD5D5E"/>
    <w:rsid w:val="00DD6AFC"/>
    <w:rsid w:val="00E0326A"/>
    <w:rsid w:val="00E63C24"/>
    <w:rsid w:val="00E6537C"/>
    <w:rsid w:val="00E667E7"/>
    <w:rsid w:val="00E71BB9"/>
    <w:rsid w:val="00E86D94"/>
    <w:rsid w:val="00E9115F"/>
    <w:rsid w:val="00EC56EC"/>
    <w:rsid w:val="00EE698B"/>
    <w:rsid w:val="00F37CE2"/>
    <w:rsid w:val="00F47878"/>
    <w:rsid w:val="00FC16D3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5C325"/>
  <w15:chartTrackingRefBased/>
  <w15:docId w15:val="{834306DF-EB87-4869-8632-13FE8DBC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70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470708"/>
    <w:pPr>
      <w:widowControl w:val="0"/>
      <w:autoSpaceDE w:val="0"/>
      <w:autoSpaceDN w:val="0"/>
      <w:ind w:left="11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070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47070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070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rsid w:val="0047070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7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7070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link w:val="Titolo1"/>
    <w:uiPriority w:val="1"/>
    <w:rsid w:val="0047070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70708"/>
    <w:pPr>
      <w:widowControl w:val="0"/>
      <w:autoSpaceDE w:val="0"/>
      <w:autoSpaceDN w:val="0"/>
      <w:spacing w:before="3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otestoCarattere">
    <w:name w:val="Corpo testo Carattere"/>
    <w:link w:val="Corpotesto"/>
    <w:uiPriority w:val="1"/>
    <w:rsid w:val="00470708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470708"/>
    <w:pPr>
      <w:widowControl w:val="0"/>
      <w:autoSpaceDE w:val="0"/>
      <w:autoSpaceDN w:val="0"/>
      <w:spacing w:before="51"/>
      <w:ind w:left="2076" w:right="2070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"/>
    <w:rsid w:val="00470708"/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70708"/>
    <w:pPr>
      <w:widowControl w:val="0"/>
      <w:autoSpaceDE w:val="0"/>
      <w:autoSpaceDN w:val="0"/>
      <w:spacing w:before="4"/>
      <w:ind w:left="469" w:hanging="359"/>
    </w:pPr>
    <w:rPr>
      <w:rFonts w:ascii="Arial" w:eastAsia="Arial" w:hAnsi="Arial" w:cs="Arial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470708"/>
    <w:rPr>
      <w:color w:val="0000FF"/>
      <w:u w:val="single"/>
    </w:rPr>
  </w:style>
  <w:style w:type="paragraph" w:customStyle="1" w:styleId="Default">
    <w:name w:val="Default"/>
    <w:rsid w:val="009B15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FF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Assistenza sociale</dc:creator>
  <cp:keywords/>
  <cp:lastModifiedBy>miranda.lai@UCO.LOCALE</cp:lastModifiedBy>
  <cp:revision>3</cp:revision>
  <dcterms:created xsi:type="dcterms:W3CDTF">2026-06-15T06:30:00Z</dcterms:created>
  <dcterms:modified xsi:type="dcterms:W3CDTF">2026-06-22T10:51:00Z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-1045408431</vt:i4>
  </property>
</Properties>
</file>